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383"/>
        <w:gridCol w:w="827"/>
        <w:gridCol w:w="2263"/>
        <w:gridCol w:w="568"/>
        <w:gridCol w:w="713"/>
        <w:gridCol w:w="1842"/>
      </w:tblGrid>
      <w:tr w:rsidR="007D4FC2" w:rsidRPr="00351117" w:rsidTr="00293F6B">
        <w:trPr>
          <w:trHeight w:val="2126"/>
        </w:trPr>
        <w:tc>
          <w:tcPr>
            <w:tcW w:w="5000" w:type="pct"/>
            <w:gridSpan w:val="7"/>
          </w:tcPr>
          <w:p w:rsidR="007D4FC2" w:rsidRPr="00515A87" w:rsidRDefault="007D4FC2" w:rsidP="00293F6B">
            <w:pPr>
              <w:spacing w:after="200" w:line="276" w:lineRule="auto"/>
              <w:ind w:hanging="284"/>
              <w:jc w:val="center"/>
              <w:rPr>
                <w:b/>
              </w:rPr>
            </w:pPr>
            <w:bookmarkStart w:id="0" w:name="_GoBack"/>
            <w:bookmarkEnd w:id="0"/>
            <w:r w:rsidRPr="00515A87">
              <w:br w:type="page"/>
            </w:r>
            <w:r w:rsidRPr="00515A87">
              <w:rPr>
                <w:b/>
                <w:noProof/>
              </w:rPr>
              <w:drawing>
                <wp:inline distT="0" distB="0" distL="0" distR="0" wp14:anchorId="5AC59C4B" wp14:editId="6A09D391">
                  <wp:extent cx="2352675" cy="4191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 xml:space="preserve">Žádost o zařazení stavby či dotčených pozemků do příslušné kategorie pro potřeby žádosti o dotaci na projekty Programu rozvoje venkova na období 2014–2020 </w:t>
            </w:r>
            <w:r w:rsidRPr="00515A87">
              <w:rPr>
                <w:b/>
                <w:vertAlign w:val="superscript"/>
              </w:rPr>
              <w:footnoteReference w:id="1"/>
            </w:r>
          </w:p>
        </w:tc>
      </w:tr>
      <w:tr w:rsidR="007D4FC2" w:rsidRPr="00351117" w:rsidTr="00293F6B">
        <w:trPr>
          <w:trHeight w:val="415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jc w:val="center"/>
              <w:rPr>
                <w:b/>
              </w:rPr>
            </w:pPr>
            <w:r w:rsidRPr="00515A87">
              <w:rPr>
                <w:b/>
              </w:rPr>
              <w:t>I. Údaje o žadateli</w:t>
            </w:r>
          </w:p>
        </w:tc>
      </w:tr>
      <w:tr w:rsidR="007D4FC2" w:rsidRPr="00351117" w:rsidTr="00293F6B">
        <w:trPr>
          <w:trHeight w:val="1290"/>
        </w:trPr>
        <w:tc>
          <w:tcPr>
            <w:tcW w:w="1574" w:type="pct"/>
            <w:gridSpan w:val="2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 xml:space="preserve">Obchodní název </w:t>
            </w:r>
            <w:r w:rsidRPr="00515A87">
              <w:t>(právnická osoba - PO)</w:t>
            </w:r>
            <w:r w:rsidRPr="00515A87">
              <w:rPr>
                <w:b/>
              </w:rPr>
              <w:t xml:space="preserve"> / Jméno a příjmení </w:t>
            </w:r>
            <w:r w:rsidRPr="00515A87">
              <w:t>(fyzická osoba - FO)</w:t>
            </w:r>
          </w:p>
        </w:tc>
        <w:tc>
          <w:tcPr>
            <w:tcW w:w="3426" w:type="pct"/>
            <w:gridSpan w:val="5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ind w:left="58"/>
              <w:jc w:val="both"/>
              <w:rPr>
                <w:i/>
              </w:rPr>
            </w:pPr>
          </w:p>
        </w:tc>
      </w:tr>
      <w:tr w:rsidR="007D4FC2" w:rsidRPr="00351117" w:rsidTr="00293F6B">
        <w:trPr>
          <w:trHeight w:val="341"/>
        </w:trPr>
        <w:tc>
          <w:tcPr>
            <w:tcW w:w="1574" w:type="pct"/>
            <w:gridSpan w:val="2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>IČO</w:t>
            </w:r>
          </w:p>
        </w:tc>
        <w:tc>
          <w:tcPr>
            <w:tcW w:w="3426" w:type="pct"/>
            <w:gridSpan w:val="5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ind w:left="58"/>
              <w:jc w:val="both"/>
              <w:rPr>
                <w:i/>
              </w:rPr>
            </w:pPr>
          </w:p>
        </w:tc>
      </w:tr>
      <w:tr w:rsidR="007D4FC2" w:rsidRPr="00351117" w:rsidTr="00293F6B">
        <w:trPr>
          <w:trHeight w:hRule="exact" w:val="624"/>
        </w:trPr>
        <w:tc>
          <w:tcPr>
            <w:tcW w:w="1574" w:type="pct"/>
            <w:gridSpan w:val="2"/>
            <w:vMerge w:val="restart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 xml:space="preserve">Sídlo firmy </w:t>
            </w:r>
            <w:r w:rsidRPr="00515A87">
              <w:t xml:space="preserve">(PO) </w:t>
            </w:r>
            <w:r w:rsidRPr="00515A87">
              <w:rPr>
                <w:b/>
              </w:rPr>
              <w:t xml:space="preserve">/ </w:t>
            </w:r>
          </w:p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 xml:space="preserve">Trvalé bydliště </w:t>
            </w:r>
            <w:r w:rsidRPr="00515A87">
              <w:t>(FO)</w:t>
            </w:r>
          </w:p>
        </w:tc>
        <w:tc>
          <w:tcPr>
            <w:tcW w:w="456" w:type="pct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>Ulice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393" w:type="pct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>č. p.</w:t>
            </w:r>
          </w:p>
        </w:tc>
        <w:tc>
          <w:tcPr>
            <w:tcW w:w="1016" w:type="pct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i/>
              </w:rPr>
            </w:pPr>
          </w:p>
        </w:tc>
      </w:tr>
      <w:tr w:rsidR="007D4FC2" w:rsidRPr="00351117" w:rsidTr="00293F6B">
        <w:trPr>
          <w:trHeight w:hRule="exact" w:val="624"/>
        </w:trPr>
        <w:tc>
          <w:tcPr>
            <w:tcW w:w="1574" w:type="pct"/>
            <w:gridSpan w:val="2"/>
            <w:vMerge/>
          </w:tcPr>
          <w:p w:rsidR="007D4FC2" w:rsidRPr="00515A87" w:rsidRDefault="007D4FC2" w:rsidP="00293F6B">
            <w:pPr>
              <w:spacing w:after="200" w:line="276" w:lineRule="auto"/>
              <w:ind w:hanging="284"/>
              <w:jc w:val="both"/>
              <w:rPr>
                <w:b/>
              </w:rPr>
            </w:pPr>
          </w:p>
        </w:tc>
        <w:tc>
          <w:tcPr>
            <w:tcW w:w="456" w:type="pct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>Obec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393" w:type="pct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>PSČ</w:t>
            </w:r>
          </w:p>
        </w:tc>
        <w:tc>
          <w:tcPr>
            <w:tcW w:w="1016" w:type="pct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i/>
              </w:rPr>
            </w:pPr>
          </w:p>
        </w:tc>
      </w:tr>
      <w:tr w:rsidR="007D4FC2" w:rsidRPr="00351117" w:rsidTr="00293F6B">
        <w:trPr>
          <w:trHeight w:val="396"/>
        </w:trPr>
        <w:tc>
          <w:tcPr>
            <w:tcW w:w="1574" w:type="pct"/>
            <w:gridSpan w:val="2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rPr>
                <w:b/>
              </w:rPr>
            </w:pPr>
            <w:r w:rsidRPr="00515A87">
              <w:rPr>
                <w:b/>
              </w:rPr>
              <w:t>Kontaktní email pro odeslání vypořádání žádosti</w:t>
            </w:r>
          </w:p>
        </w:tc>
        <w:tc>
          <w:tcPr>
            <w:tcW w:w="3426" w:type="pct"/>
            <w:gridSpan w:val="5"/>
            <w:shd w:val="clear" w:color="auto" w:fill="auto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rPr>
                <w:i/>
              </w:rPr>
            </w:pPr>
          </w:p>
        </w:tc>
      </w:tr>
      <w:tr w:rsidR="007D4FC2" w:rsidRPr="00351117" w:rsidTr="00293F6B">
        <w:trPr>
          <w:trHeight w:val="447"/>
        </w:trPr>
        <w:tc>
          <w:tcPr>
            <w:tcW w:w="5000" w:type="pct"/>
            <w:gridSpan w:val="7"/>
            <w:shd w:val="clear" w:color="auto" w:fill="BFBFBF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jc w:val="center"/>
              <w:rPr>
                <w:b/>
              </w:rPr>
            </w:pPr>
            <w:r w:rsidRPr="00515A87">
              <w:rPr>
                <w:b/>
              </w:rPr>
              <w:t>II. Údaje o žádosti</w:t>
            </w:r>
          </w:p>
        </w:tc>
      </w:tr>
      <w:tr w:rsidR="007D4FC2" w:rsidRPr="00351117" w:rsidTr="00293F6B">
        <w:trPr>
          <w:trHeight w:val="893"/>
        </w:trPr>
        <w:tc>
          <w:tcPr>
            <w:tcW w:w="1363" w:type="pct"/>
            <w:vMerge w:val="restart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b/>
              </w:rPr>
            </w:pPr>
            <w:r w:rsidRPr="00515A87">
              <w:rPr>
                <w:b/>
              </w:rPr>
              <w:t>Věc</w:t>
            </w:r>
          </w:p>
          <w:p w:rsidR="007D4FC2" w:rsidRPr="00515A87" w:rsidRDefault="007D4FC2" w:rsidP="00293F6B">
            <w:pPr>
              <w:spacing w:after="200" w:line="276" w:lineRule="auto"/>
              <w:jc w:val="both"/>
              <w:rPr>
                <w:i/>
              </w:rPr>
            </w:pPr>
            <w:r w:rsidRPr="00515A87">
              <w:rPr>
                <w:i/>
              </w:rPr>
              <w:t>(nehodící se škrtněte)</w:t>
            </w:r>
          </w:p>
        </w:tc>
        <w:tc>
          <w:tcPr>
            <w:tcW w:w="3637" w:type="pct"/>
            <w:gridSpan w:val="6"/>
          </w:tcPr>
          <w:p w:rsidR="007D4FC2" w:rsidRPr="00515A87" w:rsidRDefault="007D4FC2" w:rsidP="00293F6B">
            <w:pPr>
              <w:spacing w:after="200" w:line="276" w:lineRule="auto"/>
              <w:ind w:left="4"/>
              <w:jc w:val="both"/>
              <w:rPr>
                <w:b/>
              </w:rPr>
            </w:pPr>
            <w:r w:rsidRPr="00515A87">
              <w:rPr>
                <w:b/>
              </w:rPr>
              <w:t>a) Žádost o posouzení zařazení stavby či dotčených pozemků do kategorie Zemědělská lokalita/stavba/plocha s prioritní potřebou regenerace ve smyslu příslušných Pravidel</w:t>
            </w:r>
            <w:r w:rsidRPr="00515A87">
              <w:rPr>
                <w:b/>
                <w:vertAlign w:val="superscript"/>
              </w:rPr>
              <w:footnoteReference w:id="2"/>
            </w:r>
          </w:p>
        </w:tc>
      </w:tr>
      <w:tr w:rsidR="007D4FC2" w:rsidRPr="00351117" w:rsidTr="00293F6B">
        <w:trPr>
          <w:trHeight w:val="567"/>
        </w:trPr>
        <w:tc>
          <w:tcPr>
            <w:tcW w:w="1363" w:type="pct"/>
            <w:vMerge/>
          </w:tcPr>
          <w:p w:rsidR="007D4FC2" w:rsidRPr="00515A87" w:rsidRDefault="007D4FC2" w:rsidP="00293F6B">
            <w:pPr>
              <w:spacing w:after="200" w:line="276" w:lineRule="auto"/>
              <w:ind w:hanging="284"/>
              <w:jc w:val="both"/>
              <w:rPr>
                <w:b/>
              </w:rPr>
            </w:pPr>
          </w:p>
        </w:tc>
        <w:tc>
          <w:tcPr>
            <w:tcW w:w="3637" w:type="pct"/>
            <w:gridSpan w:val="6"/>
          </w:tcPr>
          <w:p w:rsidR="007D4FC2" w:rsidRPr="00515A87" w:rsidRDefault="007D4FC2" w:rsidP="00293F6B">
            <w:pPr>
              <w:spacing w:after="200" w:line="276" w:lineRule="auto"/>
              <w:ind w:firstLine="4"/>
              <w:jc w:val="both"/>
              <w:rPr>
                <w:b/>
              </w:rPr>
            </w:pPr>
            <w:r w:rsidRPr="00515A87">
              <w:rPr>
                <w:b/>
              </w:rPr>
              <w:t>b) Žádost o posouzení zařazení stavby či dotčených pozemků do kategorie Zemědělská lokalita/stavba/plocha v procesu regenerace ve fázi asanace ve smyslu příslušných Pravidel</w:t>
            </w:r>
            <w:r w:rsidRPr="00515A87">
              <w:rPr>
                <w:b/>
                <w:vertAlign w:val="superscript"/>
              </w:rPr>
              <w:t>2</w:t>
            </w:r>
          </w:p>
        </w:tc>
      </w:tr>
      <w:tr w:rsidR="007D4FC2" w:rsidRPr="00351117" w:rsidTr="00293F6B">
        <w:trPr>
          <w:trHeight w:val="68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jc w:val="center"/>
              <w:rPr>
                <w:b/>
              </w:rPr>
            </w:pPr>
            <w:r w:rsidRPr="00515A87">
              <w:rPr>
                <w:b/>
              </w:rPr>
              <w:t>III. Identifikace stavby</w:t>
            </w:r>
          </w:p>
        </w:tc>
      </w:tr>
      <w:tr w:rsidR="007D4FC2" w:rsidRPr="00351117" w:rsidTr="00293F6B">
        <w:trPr>
          <w:trHeight w:val="563"/>
        </w:trPr>
        <w:tc>
          <w:tcPr>
            <w:tcW w:w="1574" w:type="pct"/>
            <w:gridSpan w:val="2"/>
            <w:vMerge w:val="restart"/>
            <w:vAlign w:val="center"/>
          </w:tcPr>
          <w:p w:rsidR="007D4FC2" w:rsidRPr="00515A87" w:rsidRDefault="007D4FC2" w:rsidP="00293F6B">
            <w:pPr>
              <w:spacing w:after="200" w:line="276" w:lineRule="auto"/>
              <w:jc w:val="center"/>
              <w:rPr>
                <w:b/>
              </w:rPr>
            </w:pPr>
            <w:r w:rsidRPr="00515A87">
              <w:rPr>
                <w:b/>
              </w:rPr>
              <w:t xml:space="preserve">Katastrální území podle Katastru nemovitostí (KN) </w:t>
            </w:r>
          </w:p>
        </w:tc>
        <w:tc>
          <w:tcPr>
            <w:tcW w:w="1704" w:type="pct"/>
            <w:gridSpan w:val="2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72"/>
              <w:rPr>
                <w:b/>
                <w:i/>
              </w:rPr>
            </w:pPr>
            <w:r w:rsidRPr="00515A87">
              <w:rPr>
                <w:b/>
                <w:i/>
              </w:rPr>
              <w:t>Název podle KN</w:t>
            </w:r>
          </w:p>
        </w:tc>
        <w:tc>
          <w:tcPr>
            <w:tcW w:w="1722" w:type="pct"/>
            <w:gridSpan w:val="3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72"/>
              <w:rPr>
                <w:i/>
              </w:rPr>
            </w:pPr>
          </w:p>
        </w:tc>
      </w:tr>
      <w:tr w:rsidR="007D4FC2" w:rsidRPr="00351117" w:rsidTr="00293F6B">
        <w:trPr>
          <w:trHeight w:val="562"/>
        </w:trPr>
        <w:tc>
          <w:tcPr>
            <w:tcW w:w="1574" w:type="pct"/>
            <w:gridSpan w:val="2"/>
            <w:vMerge/>
            <w:vAlign w:val="center"/>
          </w:tcPr>
          <w:p w:rsidR="007D4FC2" w:rsidRPr="00515A87" w:rsidRDefault="007D4FC2" w:rsidP="00293F6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4" w:type="pct"/>
            <w:gridSpan w:val="2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72"/>
              <w:rPr>
                <w:b/>
                <w:i/>
              </w:rPr>
            </w:pPr>
            <w:r w:rsidRPr="00515A87">
              <w:rPr>
                <w:b/>
                <w:i/>
              </w:rPr>
              <w:t>Číslo podle KN</w:t>
            </w:r>
          </w:p>
        </w:tc>
        <w:tc>
          <w:tcPr>
            <w:tcW w:w="1722" w:type="pct"/>
            <w:gridSpan w:val="3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72"/>
              <w:rPr>
                <w:i/>
              </w:rPr>
            </w:pPr>
          </w:p>
        </w:tc>
      </w:tr>
      <w:tr w:rsidR="007D4FC2" w:rsidRPr="00351117" w:rsidTr="00293F6B">
        <w:trPr>
          <w:trHeight w:val="510"/>
        </w:trPr>
        <w:tc>
          <w:tcPr>
            <w:tcW w:w="1574" w:type="pct"/>
            <w:gridSpan w:val="2"/>
            <w:vMerge w:val="restart"/>
            <w:vAlign w:val="center"/>
          </w:tcPr>
          <w:p w:rsidR="007D4FC2" w:rsidRPr="00515A87" w:rsidRDefault="007D4FC2" w:rsidP="00293F6B">
            <w:pPr>
              <w:spacing w:after="200" w:line="276" w:lineRule="auto"/>
              <w:jc w:val="center"/>
              <w:rPr>
                <w:b/>
              </w:rPr>
            </w:pPr>
            <w:r w:rsidRPr="00515A87">
              <w:rPr>
                <w:b/>
              </w:rPr>
              <w:lastRenderedPageBreak/>
              <w:t>Obec podle Katastru nemovitostí (KN)</w:t>
            </w:r>
          </w:p>
        </w:tc>
        <w:tc>
          <w:tcPr>
            <w:tcW w:w="1704" w:type="pct"/>
            <w:gridSpan w:val="2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rPr>
                <w:b/>
                <w:i/>
              </w:rPr>
            </w:pPr>
            <w:r w:rsidRPr="00515A87">
              <w:rPr>
                <w:b/>
                <w:i/>
              </w:rPr>
              <w:t>Název podle KN</w:t>
            </w:r>
          </w:p>
        </w:tc>
        <w:tc>
          <w:tcPr>
            <w:tcW w:w="1722" w:type="pct"/>
            <w:gridSpan w:val="3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rPr>
                <w:i/>
              </w:rPr>
            </w:pPr>
          </w:p>
        </w:tc>
      </w:tr>
      <w:tr w:rsidR="007D4FC2" w:rsidRPr="00351117" w:rsidTr="00293F6B">
        <w:trPr>
          <w:trHeight w:val="510"/>
        </w:trPr>
        <w:tc>
          <w:tcPr>
            <w:tcW w:w="1574" w:type="pct"/>
            <w:gridSpan w:val="2"/>
            <w:vMerge/>
            <w:vAlign w:val="center"/>
          </w:tcPr>
          <w:p w:rsidR="007D4FC2" w:rsidRPr="008733C7" w:rsidRDefault="007D4FC2" w:rsidP="00293F6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4" w:type="pct"/>
            <w:gridSpan w:val="2"/>
            <w:vAlign w:val="center"/>
          </w:tcPr>
          <w:p w:rsidR="007D4FC2" w:rsidRPr="008733C7" w:rsidRDefault="007D4FC2" w:rsidP="00293F6B">
            <w:pPr>
              <w:spacing w:after="200" w:line="276" w:lineRule="auto"/>
              <w:ind w:left="360" w:hanging="284"/>
              <w:rPr>
                <w:b/>
                <w:i/>
              </w:rPr>
            </w:pPr>
            <w:r w:rsidRPr="008733C7">
              <w:rPr>
                <w:b/>
                <w:i/>
              </w:rPr>
              <w:t>Číslo podle KN</w:t>
            </w:r>
          </w:p>
        </w:tc>
        <w:tc>
          <w:tcPr>
            <w:tcW w:w="1722" w:type="pct"/>
            <w:gridSpan w:val="3"/>
            <w:vAlign w:val="center"/>
          </w:tcPr>
          <w:p w:rsidR="007D4FC2" w:rsidRPr="008733C7" w:rsidRDefault="007D4FC2" w:rsidP="00293F6B">
            <w:pPr>
              <w:spacing w:after="200" w:line="276" w:lineRule="auto"/>
              <w:ind w:left="360" w:hanging="284"/>
              <w:rPr>
                <w:i/>
              </w:rPr>
            </w:pPr>
          </w:p>
        </w:tc>
      </w:tr>
      <w:tr w:rsidR="007D4FC2" w:rsidRPr="00351117" w:rsidTr="00293F6B">
        <w:trPr>
          <w:trHeight w:val="2551"/>
        </w:trPr>
        <w:tc>
          <w:tcPr>
            <w:tcW w:w="1574" w:type="pct"/>
            <w:gridSpan w:val="2"/>
            <w:vAlign w:val="center"/>
          </w:tcPr>
          <w:p w:rsidR="007D4FC2" w:rsidRPr="00515A87" w:rsidRDefault="007D4FC2" w:rsidP="00293F6B">
            <w:pPr>
              <w:spacing w:after="200" w:line="276" w:lineRule="auto"/>
              <w:jc w:val="center"/>
              <w:rPr>
                <w:b/>
              </w:rPr>
            </w:pPr>
            <w:r w:rsidRPr="00515A87">
              <w:rPr>
                <w:b/>
              </w:rPr>
              <w:t>Parcely katastru nemovitostí (parcelní čísla), na kterých se nachází předmětná stavba</w:t>
            </w:r>
          </w:p>
        </w:tc>
        <w:tc>
          <w:tcPr>
            <w:tcW w:w="3426" w:type="pct"/>
            <w:gridSpan w:val="5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i/>
              </w:rPr>
            </w:pPr>
          </w:p>
        </w:tc>
      </w:tr>
      <w:tr w:rsidR="007D4FC2" w:rsidRPr="00351117" w:rsidTr="00293F6B">
        <w:trPr>
          <w:trHeight w:val="2266"/>
        </w:trPr>
        <w:tc>
          <w:tcPr>
            <w:tcW w:w="1574" w:type="pct"/>
            <w:gridSpan w:val="2"/>
            <w:vAlign w:val="center"/>
          </w:tcPr>
          <w:p w:rsidR="007D4FC2" w:rsidRPr="00515A87" w:rsidRDefault="007D4FC2" w:rsidP="00293F6B">
            <w:pPr>
              <w:spacing w:after="200" w:line="276" w:lineRule="auto"/>
              <w:jc w:val="center"/>
              <w:rPr>
                <w:b/>
              </w:rPr>
            </w:pPr>
            <w:r w:rsidRPr="00515A87">
              <w:rPr>
                <w:b/>
              </w:rPr>
              <w:t>Stručný slovní popis stavu objektu</w:t>
            </w:r>
          </w:p>
        </w:tc>
        <w:tc>
          <w:tcPr>
            <w:tcW w:w="3426" w:type="pct"/>
            <w:gridSpan w:val="5"/>
          </w:tcPr>
          <w:p w:rsidR="007D4FC2" w:rsidRPr="00515A87" w:rsidRDefault="007D4FC2" w:rsidP="00293F6B">
            <w:pPr>
              <w:spacing w:after="200" w:line="276" w:lineRule="auto"/>
              <w:jc w:val="both"/>
              <w:rPr>
                <w:i/>
              </w:rPr>
            </w:pPr>
          </w:p>
        </w:tc>
      </w:tr>
      <w:tr w:rsidR="007D4FC2" w:rsidRPr="00351117" w:rsidTr="00293F6B">
        <w:trPr>
          <w:trHeight w:val="56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jc w:val="center"/>
              <w:rPr>
                <w:b/>
              </w:rPr>
            </w:pPr>
            <w:r w:rsidRPr="00515A87">
              <w:rPr>
                <w:b/>
              </w:rPr>
              <w:t>IV. Přílohy k žádosti</w:t>
            </w:r>
          </w:p>
        </w:tc>
      </w:tr>
      <w:tr w:rsidR="007D4FC2" w:rsidRPr="00351117" w:rsidTr="00293F6B">
        <w:trPr>
          <w:trHeight w:val="566"/>
        </w:trPr>
        <w:tc>
          <w:tcPr>
            <w:tcW w:w="5000" w:type="pct"/>
            <w:gridSpan w:val="7"/>
            <w:vAlign w:val="center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jc w:val="center"/>
              <w:rPr>
                <w:b/>
              </w:rPr>
            </w:pPr>
            <w:r w:rsidRPr="00515A87">
              <w:rPr>
                <w:b/>
              </w:rPr>
              <w:t xml:space="preserve">Povinné přílohy (fotografická dokumentace stavu exteriéru a interiéru stavby) jsou k žádosti přiloženy </w:t>
            </w:r>
            <w:r w:rsidRPr="00515A87">
              <w:rPr>
                <w:i/>
              </w:rPr>
              <w:t>(nehodící se škrtněte):</w:t>
            </w:r>
          </w:p>
          <w:p w:rsidR="007D4FC2" w:rsidRPr="00515A87" w:rsidRDefault="007D4FC2" w:rsidP="007D4F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515A87">
              <w:t>jako příloha emailu při podání žádosti (maximální velikost příloh nesmí přesáhnout 10 MB)</w:t>
            </w:r>
          </w:p>
          <w:p w:rsidR="007D4FC2" w:rsidRPr="00515A87" w:rsidRDefault="007D4FC2" w:rsidP="007D4FC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515A87">
              <w:t>vložené přímo do formuláře</w:t>
            </w:r>
          </w:p>
        </w:tc>
      </w:tr>
      <w:tr w:rsidR="007D4FC2" w:rsidRPr="00351117" w:rsidTr="00293F6B">
        <w:trPr>
          <w:trHeight w:val="4519"/>
        </w:trPr>
        <w:tc>
          <w:tcPr>
            <w:tcW w:w="5000" w:type="pct"/>
            <w:gridSpan w:val="7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rPr>
                <w:b/>
              </w:rPr>
            </w:pPr>
            <w:r w:rsidRPr="00515A87">
              <w:rPr>
                <w:b/>
              </w:rPr>
              <w:t>Příloha 1 – venkovní pohled na stavbu</w:t>
            </w:r>
          </w:p>
          <w:p w:rsidR="007D4FC2" w:rsidRPr="00515A87" w:rsidRDefault="007D4FC2" w:rsidP="00293F6B">
            <w:pPr>
              <w:spacing w:after="200" w:line="276" w:lineRule="auto"/>
              <w:ind w:left="360" w:hanging="284"/>
              <w:jc w:val="center"/>
              <w:rPr>
                <w:b/>
              </w:rPr>
            </w:pPr>
          </w:p>
        </w:tc>
      </w:tr>
      <w:tr w:rsidR="007D4FC2" w:rsidRPr="00351117" w:rsidTr="00293F6B">
        <w:trPr>
          <w:trHeight w:val="4519"/>
        </w:trPr>
        <w:tc>
          <w:tcPr>
            <w:tcW w:w="5000" w:type="pct"/>
            <w:gridSpan w:val="7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rPr>
                <w:b/>
              </w:rPr>
            </w:pPr>
          </w:p>
        </w:tc>
      </w:tr>
      <w:tr w:rsidR="007D4FC2" w:rsidRPr="00351117" w:rsidTr="00293F6B">
        <w:trPr>
          <w:trHeight w:val="4247"/>
        </w:trPr>
        <w:tc>
          <w:tcPr>
            <w:tcW w:w="5000" w:type="pct"/>
            <w:gridSpan w:val="7"/>
          </w:tcPr>
          <w:p w:rsidR="007D4FC2" w:rsidRPr="00515A87" w:rsidRDefault="007D4FC2" w:rsidP="00293F6B">
            <w:pPr>
              <w:spacing w:after="200" w:line="276" w:lineRule="auto"/>
              <w:ind w:left="360" w:hanging="284"/>
              <w:rPr>
                <w:b/>
              </w:rPr>
            </w:pPr>
            <w:r w:rsidRPr="00515A87">
              <w:rPr>
                <w:b/>
              </w:rPr>
              <w:t>Příloha 2 – pohled na stav interiéru stavby</w:t>
            </w:r>
          </w:p>
          <w:p w:rsidR="007D4FC2" w:rsidRPr="00515A87" w:rsidRDefault="007D4FC2" w:rsidP="00293F6B">
            <w:pPr>
              <w:spacing w:after="200" w:line="276" w:lineRule="auto"/>
              <w:ind w:left="360" w:hanging="284"/>
              <w:jc w:val="center"/>
              <w:rPr>
                <w:b/>
              </w:rPr>
            </w:pPr>
          </w:p>
        </w:tc>
      </w:tr>
    </w:tbl>
    <w:p w:rsidR="007D4FC2" w:rsidRPr="00515A87" w:rsidRDefault="007D4FC2" w:rsidP="007D4FC2">
      <w:pPr>
        <w:spacing w:after="120"/>
        <w:ind w:hanging="284"/>
        <w:jc w:val="both"/>
      </w:pPr>
    </w:p>
    <w:p w:rsidR="007D4FC2" w:rsidRPr="00515A87" w:rsidRDefault="007D4FC2" w:rsidP="007D4FC2">
      <w:pPr>
        <w:spacing w:after="120"/>
        <w:jc w:val="both"/>
        <w:rPr>
          <w:i/>
        </w:rPr>
      </w:pPr>
      <w:r w:rsidRPr="00515A87">
        <w:rPr>
          <w:i/>
        </w:rPr>
        <w:t>Vyplněním údajů a odesláním formuláře souhlasíte s jejich zpracováním a předáním Ministerstvu zemědělství České republiky pro potřeby administrace žádostí o dotaci v</w:t>
      </w:r>
      <w:r>
        <w:rPr>
          <w:i/>
        </w:rPr>
        <w:t>e</w:t>
      </w:r>
      <w:r w:rsidRPr="00515A87">
        <w:rPr>
          <w:i/>
        </w:rPr>
        <w:t xml:space="preserve"> 14. kole příjmu žádostí v Programu rozvoje venkova</w:t>
      </w:r>
      <w:r w:rsidRPr="00515A87">
        <w:t xml:space="preserve"> </w:t>
      </w:r>
      <w:r w:rsidRPr="00515A87">
        <w:rPr>
          <w:i/>
        </w:rPr>
        <w:t>ČR na období 2014–2020 (6.4.1 Investice do nezemědělských činností</w:t>
      </w:r>
      <w:r>
        <w:rPr>
          <w:i/>
        </w:rPr>
        <w:t>)</w:t>
      </w:r>
      <w:r w:rsidRPr="00515A87">
        <w:rPr>
          <w:i/>
        </w:rPr>
        <w:t xml:space="preserve">. </w:t>
      </w:r>
    </w:p>
    <w:p w:rsidR="00914EB1" w:rsidRDefault="007D4FC2"/>
    <w:sectPr w:rsidR="0091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2" w:rsidRDefault="007D4FC2" w:rsidP="007D4FC2">
      <w:r>
        <w:separator/>
      </w:r>
    </w:p>
  </w:endnote>
  <w:endnote w:type="continuationSeparator" w:id="0">
    <w:p w:rsidR="007D4FC2" w:rsidRDefault="007D4FC2" w:rsidP="007D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2" w:rsidRDefault="007D4FC2" w:rsidP="007D4FC2">
      <w:r>
        <w:separator/>
      </w:r>
    </w:p>
  </w:footnote>
  <w:footnote w:type="continuationSeparator" w:id="0">
    <w:p w:rsidR="007D4FC2" w:rsidRDefault="007D4FC2" w:rsidP="007D4FC2">
      <w:r>
        <w:continuationSeparator/>
      </w:r>
    </w:p>
  </w:footnote>
  <w:footnote w:id="1">
    <w:p w:rsidR="007D4FC2" w:rsidRPr="004F0753" w:rsidRDefault="007D4FC2" w:rsidP="007D4F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F0753">
        <w:t xml:space="preserve">V rámci </w:t>
      </w:r>
      <w:r>
        <w:t>14</w:t>
      </w:r>
      <w:r w:rsidRPr="004F0753">
        <w:t xml:space="preserve">. kola příjmu žádostí v Programu rozvoje </w:t>
      </w:r>
      <w:r w:rsidRPr="00BF7150">
        <w:t>venkova ČR na období 2014–2020 (6.4.1 Investi</w:t>
      </w:r>
      <w:r>
        <w:t>ce do nezemědělských činností)</w:t>
      </w:r>
      <w:r w:rsidRPr="00BF7150">
        <w:t>.</w:t>
      </w:r>
      <w:r w:rsidRPr="004F0753">
        <w:t xml:space="preserve"> </w:t>
      </w:r>
    </w:p>
  </w:footnote>
  <w:footnote w:id="2">
    <w:p w:rsidR="007D4FC2" w:rsidRDefault="007D4FC2" w:rsidP="007D4FC2">
      <w:pPr>
        <w:pStyle w:val="Textpoznpodarou"/>
      </w:pPr>
      <w:r w:rsidRPr="004F0753">
        <w:rPr>
          <w:rStyle w:val="Znakapoznpodarou"/>
        </w:rPr>
        <w:footnoteRef/>
      </w:r>
      <w:r w:rsidRPr="004F0753">
        <w:t xml:space="preserve"> Pravidla, kterými se stanovují podmínky pro poskytování dotace na projekty Programu rozvoje venkova ČR na období 2014–2020 - Specifické podmínky pro poskytování dotace na základě Programu rozvoje venkova platné pro </w:t>
      </w:r>
      <w:r>
        <w:t>14</w:t>
      </w:r>
      <w:r w:rsidRPr="004F0753">
        <w:t>. kolo příjmu žádostí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4ACA"/>
    <w:multiLevelType w:val="hybridMultilevel"/>
    <w:tmpl w:val="DAB4DC12"/>
    <w:lvl w:ilvl="0" w:tplc="2614222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C2"/>
    <w:rsid w:val="000E49F9"/>
    <w:rsid w:val="007D4FC2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4409-958C-4720-8D4A-264E1EF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FC2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4F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7D4FC2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4F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D4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Viera</dc:creator>
  <cp:keywords/>
  <dc:description/>
  <cp:lastModifiedBy>Horváthová Viera</cp:lastModifiedBy>
  <cp:revision>1</cp:revision>
  <dcterms:created xsi:type="dcterms:W3CDTF">2022-03-09T08:42:00Z</dcterms:created>
  <dcterms:modified xsi:type="dcterms:W3CDTF">2022-03-09T08:46:00Z</dcterms:modified>
</cp:coreProperties>
</file>